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TERMO DE RATIFICAÇÃO  E HOMOLOGAÇÃO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INEXIGIBILIDADE Nº 00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3/2023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PROCESSO ADMINISTRATIVO  Nº 0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16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pt-BR"/>
        </w:rPr>
        <w:t>/202</w:t>
      </w:r>
      <w:r>
        <w:rPr>
          <w:rFonts w:hint="default" w:cs="Times New Roman"/>
          <w:b/>
          <w:sz w:val="24"/>
          <w:szCs w:val="24"/>
          <w:u w:val="single"/>
          <w:lang w:val="pt-BR"/>
        </w:rPr>
        <w:t>3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Pelo presente Termo Ratifico e Homologo a Dispensa por Inexigibilidade, nos termos do art. 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5, § 1º</w:t>
      </w:r>
      <w:r>
        <w:rPr>
          <w:rFonts w:hint="default" w:ascii="Times New Roman" w:hAnsi="Times New Roman" w:cs="Times New Roman"/>
          <w:sz w:val="24"/>
          <w:szCs w:val="24"/>
        </w:rPr>
        <w:t xml:space="preserve"> da Lei nº 8.666/93, e suas alterações, em conformidade com a justificativa constante no: PROCESSO ADMINISTRATIVO Nº </w:t>
      </w:r>
      <w:r>
        <w:rPr>
          <w:rFonts w:hint="default" w:ascii="Times New Roman" w:hAnsi="Times New Roman" w:cs="Times New Roman"/>
          <w:b/>
          <w:sz w:val="24"/>
          <w:szCs w:val="24"/>
        </w:rPr>
        <w:t>0</w:t>
      </w:r>
      <w:r>
        <w:rPr>
          <w:rFonts w:hint="default" w:cs="Times New Roman"/>
          <w:b/>
          <w:sz w:val="24"/>
          <w:szCs w:val="24"/>
          <w:lang w:val="pt-BR"/>
        </w:rPr>
        <w:t>16/2023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both"/>
        <w:rPr>
          <w:rFonts w:hint="default" w:cs="Times New Roman"/>
          <w:b/>
          <w:sz w:val="24"/>
          <w:szCs w:val="24"/>
          <w:lang w:val="pt-BR"/>
        </w:rPr>
      </w:pPr>
      <w:r>
        <w:rPr>
          <w:rFonts w:hint="default" w:cs="Times New Roman"/>
          <w:sz w:val="24"/>
          <w:szCs w:val="24"/>
          <w:lang w:val="pt-BR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 xml:space="preserve">NEXIGIBILIDADE Nº </w:t>
      </w:r>
      <w:r>
        <w:rPr>
          <w:rFonts w:hint="default" w:ascii="Times New Roman" w:hAnsi="Times New Roman" w:cs="Times New Roman"/>
          <w:b/>
          <w:sz w:val="24"/>
          <w:szCs w:val="24"/>
        </w:rPr>
        <w:t>00</w:t>
      </w:r>
      <w:r>
        <w:rPr>
          <w:rFonts w:hint="default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/202</w:t>
      </w:r>
      <w:r>
        <w:rPr>
          <w:rFonts w:hint="default" w:cs="Times New Roman"/>
          <w:b/>
          <w:sz w:val="24"/>
          <w:szCs w:val="24"/>
          <w:lang w:val="pt-BR"/>
        </w:rPr>
        <w:t>3</w:t>
      </w:r>
    </w:p>
    <w:p>
      <w:pPr>
        <w:jc w:val="both"/>
        <w:rPr>
          <w:rFonts w:hint="default"/>
          <w:color w:val="00000A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OBJETO: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bookmarkStart w:id="1" w:name="_GoBack"/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A"/>
          <w:kern w:val="0"/>
          <w:sz w:val="24"/>
          <w:szCs w:val="24"/>
          <w:lang w:val="pt-BR" w:eastAsia="zh-CN" w:bidi="ar"/>
        </w:rPr>
        <w:t>CONTRATAÇÃO DE SERVIÇOS ESPECIALIZADOS DE SOLUÇÃO DE TECNOLOGIA DA INFORMAÇÃO - TI, DE SOLUÇÃO ÚNICA, PADRONIZADA PARA ACESSO, POR MEIO DE APIS, AOS DADOS DO SISTEMA DE INFORMAÇÕES DE REGISTRO CIVIL – SIRC, PLATAFORMA DIGITAL QUE CONECTA OS CARTÓRIOS AOS AMBIENTES DE GOVERNO ELETRÔNICO DO ESTADO BRASILEIRO PARA ATENDER A</w:t>
      </w:r>
      <w:r>
        <w:rPr>
          <w:rFonts w:hint="default" w:ascii="Palatino Linotype" w:hAnsi="Palatino Linotype" w:eastAsia="Palatino Linotype" w:cs="Palatino Linotype"/>
          <w:b w:val="0"/>
          <w:bCs w:val="0"/>
          <w:i w:val="0"/>
          <w:iCs w:val="0"/>
          <w:color w:val="00000A"/>
          <w:sz w:val="22"/>
          <w:szCs w:val="22"/>
          <w:lang w:val="pt-BR"/>
        </w:rPr>
        <w:t xml:space="preserve"> PREVIDÊNCIA SOCIAL DOS SERVIDORES PÚBLICOS DE NAVIRAÍ/MS</w:t>
      </w:r>
      <w:bookmarkEnd w:id="1"/>
      <w:r>
        <w:rPr>
          <w:rFonts w:hint="default" w:ascii="Palatino Linotype" w:hAnsi="Palatino Linotype" w:eastAsia="Palatino Linotype" w:cs="Palatino Linotype"/>
          <w:b w:val="0"/>
          <w:bCs w:val="0"/>
          <w:i w:val="0"/>
          <w:iCs w:val="0"/>
          <w:color w:val="00000A"/>
          <w:sz w:val="22"/>
          <w:szCs w:val="22"/>
          <w:lang w:val="pt-BR"/>
        </w:rPr>
        <w:t>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Contratad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EMPRESA DE TECNOLOGIA E INFORMAÇÕS DA PREVIDÊNCIA - DATAPREV S.A., CNPJ 42.422.253/0001-01</w:t>
      </w:r>
      <w:r>
        <w:rPr>
          <w:rFonts w:hint="default" w:ascii="Times New Roman" w:hAnsi="Times New Roman" w:cs="Times New Roman"/>
          <w:sz w:val="24"/>
          <w:szCs w:val="24"/>
        </w:rPr>
        <w:t xml:space="preserve">, apresentou a proposta mais vantajosa para o fornecimento do objeto ora contratado, no valor global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R$ </w:t>
      </w:r>
      <w:r>
        <w:rPr>
          <w:rFonts w:hint="default" w:cs="Times New Roman"/>
          <w:b/>
          <w:bCs/>
          <w:sz w:val="24"/>
          <w:szCs w:val="24"/>
          <w:lang w:val="pt-BR"/>
        </w:rPr>
        <w:t>20.235,60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hint="default" w:cs="Times New Roman"/>
          <w:bCs/>
          <w:sz w:val="24"/>
          <w:szCs w:val="24"/>
          <w:lang w:val="pt-BR"/>
        </w:rPr>
        <w:t>vinte mil, duzentos e trinta e cinco reais e sessenta centavos</w:t>
      </w:r>
      <w:r>
        <w:rPr>
          <w:rFonts w:hint="default" w:ascii="Times New Roman" w:hAnsi="Times New Roman" w:cs="Times New Roman"/>
          <w:bCs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hint="default" w:ascii="Times New Roman" w:hAnsi="Times New Roman" w:cs="Times New Roman"/>
          <w:i w:val="0"/>
          <w:iCs w:val="0"/>
          <w:color w:val="00000A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A"/>
          <w:sz w:val="24"/>
          <w:szCs w:val="24"/>
        </w:rPr>
        <w:t xml:space="preserve">RECURSO ORÇAMENTÁRIO: 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>09.01.09.272.301.2.</w:t>
      </w:r>
      <w:r>
        <w:rPr>
          <w:rFonts w:hint="default" w:cs="Times New Roman"/>
          <w:b/>
          <w:bCs/>
          <w:i w:val="0"/>
          <w:iCs w:val="0"/>
          <w:color w:val="00000A"/>
          <w:sz w:val="24"/>
          <w:szCs w:val="24"/>
          <w:lang w:val="en-US" w:eastAsia="pt-BR"/>
        </w:rPr>
        <w:t>115-33.90.40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 xml:space="preserve">(R </w:t>
      </w:r>
      <w:r>
        <w:rPr>
          <w:rFonts w:hint="default" w:cs="Times New Roman"/>
          <w:b/>
          <w:bCs/>
          <w:i w:val="0"/>
          <w:iCs w:val="0"/>
          <w:color w:val="00000A"/>
          <w:sz w:val="24"/>
          <w:szCs w:val="24"/>
          <w:lang w:val="en-US" w:eastAsia="pt-BR"/>
        </w:rPr>
        <w:t>7679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A"/>
          <w:sz w:val="24"/>
          <w:szCs w:val="24"/>
          <w:lang w:eastAsia="pt-BR"/>
        </w:rPr>
        <w:t>)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 DA RATIFICAÇÃO E HOMOLOGAÇÃO: </w:t>
      </w:r>
      <w:r>
        <w:rPr>
          <w:rFonts w:hint="default" w:cs="Times New Roman"/>
          <w:b/>
          <w:bCs/>
          <w:sz w:val="24"/>
          <w:szCs w:val="24"/>
          <w:lang w:val="pt-BR"/>
        </w:rPr>
        <w:t>30/11/2023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MOISÉS BENTO DA SILVA JÚNIOR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DIRETOR- PRESIDENTE DA NAVIRAIPREV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__DdeLink__474_1302950714"/>
      <w:bookmarkEnd w:id="0"/>
      <w:r>
        <w:rPr>
          <w:rFonts w:hint="default" w:ascii="Times New Roman" w:hAnsi="Times New Roman" w:cs="Times New Roman"/>
          <w:sz w:val="24"/>
          <w:szCs w:val="24"/>
        </w:rPr>
        <w:t>CONFORME DECRETO Nº. 051/2020</w:t>
      </w:r>
    </w:p>
    <w:sectPr>
      <w:headerReference r:id="rId3" w:type="default"/>
      <w:footerReference r:id="rId4" w:type="default"/>
      <w:pgSz w:w="11906" w:h="16838"/>
      <w:pgMar w:top="1702" w:right="1134" w:bottom="851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bertus Xb (W1)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sz w:val="16"/>
        <w:szCs w:val="16"/>
        <w:lang w:val="pt-BR"/>
      </w:rPr>
    </w:pPr>
    <w:r>
      <w:rPr>
        <w:sz w:val="16"/>
        <w:szCs w:val="16"/>
      </w:rPr>
      <w:t xml:space="preserve">E-mail: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"mailto:naviraiprev@terra.com.br" \h </w:instrText>
    </w:r>
    <w:r>
      <w:rPr>
        <w:sz w:val="16"/>
        <w:szCs w:val="16"/>
      </w:rPr>
      <w:fldChar w:fldCharType="separate"/>
    </w:r>
    <w:r>
      <w:rPr>
        <w:rStyle w:val="21"/>
        <w:sz w:val="16"/>
        <w:szCs w:val="16"/>
      </w:rPr>
      <w:t>naviraiprev@</w:t>
    </w:r>
    <w:r>
      <w:rPr>
        <w:rStyle w:val="21"/>
        <w:rFonts w:hint="default"/>
        <w:sz w:val="16"/>
        <w:szCs w:val="16"/>
        <w:lang w:val="pt-BR"/>
      </w:rPr>
      <w:t>n</w:t>
    </w:r>
    <w:r>
      <w:rPr>
        <w:rStyle w:val="21"/>
        <w:sz w:val="16"/>
        <w:szCs w:val="16"/>
      </w:rPr>
      <w:fldChar w:fldCharType="end"/>
    </w:r>
    <w:r>
      <w:rPr>
        <w:rStyle w:val="21"/>
        <w:rFonts w:hint="default"/>
        <w:sz w:val="16"/>
        <w:szCs w:val="16"/>
        <w:lang w:val="pt-BR"/>
      </w:rPr>
      <w:t>aviraiprev.ms.gov.br</w:t>
    </w:r>
  </w:p>
  <w:p>
    <w:pPr>
      <w:jc w:val="center"/>
      <w:rPr>
        <w:sz w:val="16"/>
        <w:szCs w:val="16"/>
      </w:rPr>
    </w:pPr>
    <w:r>
      <w:rPr>
        <w:sz w:val="16"/>
        <w:szCs w:val="16"/>
      </w:rPr>
      <w:t>AV. AMÉLIA FUKUDA,170  - FONE 67- 3461 2999- CEP 79.950-000 NAVIRAÍ-MS</w:t>
    </w:r>
    <w:r>
      <w:rPr>
        <w:rFonts w:hint="default"/>
        <w:sz w:val="16"/>
        <w:szCs w:val="16"/>
        <w:lang w:val="pt-BR"/>
      </w:rPr>
      <w:t xml:space="preserve"> - </w:t>
    </w:r>
    <w:r>
      <w:rPr>
        <w:sz w:val="16"/>
        <w:szCs w:val="16"/>
        <w:lang w:val="en-US"/>
      </w:rPr>
      <w:t>C.N.P.J. 00.094.350/0001-64</w:t>
    </w:r>
  </w:p>
  <w:p>
    <w:pPr>
      <w:rPr>
        <w:sz w:val="16"/>
        <w:szCs w:val="16"/>
      </w:rPr>
    </w:pP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>
    <w:pPr>
      <w:pStyle w:val="13"/>
    </w:pPr>
    <w:r>
      <w:drawing>
        <wp:inline distT="0" distB="0" distL="0" distR="0">
          <wp:extent cx="6003290" cy="849630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6" r="-21" b="-76"/>
                  <a:stretch>
                    <a:fillRect/>
                  </a:stretch>
                </pic:blipFill>
                <pic:spPr>
                  <a:xfrm>
                    <a:off x="0" y="0"/>
                    <a:ext cx="600329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A7F33"/>
    <w:rsid w:val="03514002"/>
    <w:rsid w:val="0473084A"/>
    <w:rsid w:val="11E56823"/>
    <w:rsid w:val="279430DB"/>
    <w:rsid w:val="30F73365"/>
    <w:rsid w:val="44110F59"/>
    <w:rsid w:val="55880534"/>
    <w:rsid w:val="559A36FF"/>
    <w:rsid w:val="75E03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pt-BR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jc w:val="right"/>
      <w:outlineLvl w:val="0"/>
    </w:pPr>
    <w:rPr>
      <w:rFonts w:ascii="Arial" w:hAnsi="Arial"/>
      <w:i/>
      <w:iCs/>
    </w:rPr>
  </w:style>
  <w:style w:type="paragraph" w:styleId="3">
    <w:name w:val="heading 2"/>
    <w:basedOn w:val="1"/>
    <w:next w:val="1"/>
    <w:link w:val="25"/>
    <w:qFormat/>
    <w:uiPriority w:val="0"/>
    <w:pPr>
      <w:keepNext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link w:val="26"/>
    <w:qFormat/>
    <w:uiPriority w:val="0"/>
    <w:pPr>
      <w:keepNext/>
      <w:ind w:left="2977" w:right="-28" w:firstLine="4"/>
      <w:outlineLvl w:val="2"/>
    </w:pPr>
    <w:rPr>
      <w:rFonts w:ascii="Albertus Xb (W1)" w:hAnsi="Albertus Xb (W1)"/>
      <w:b/>
      <w:sz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FollowedHyperlink"/>
    <w:basedOn w:val="5"/>
    <w:semiHidden/>
    <w:unhideWhenUsed/>
    <w:qFormat/>
    <w:uiPriority w:val="0"/>
    <w:rPr>
      <w:color w:val="800000"/>
      <w:u w:val="single"/>
    </w:rPr>
  </w:style>
  <w:style w:type="character" w:styleId="9">
    <w:name w:val="Hyperlink"/>
    <w:basedOn w:val="5"/>
    <w:semiHidden/>
    <w:unhideWhenUsed/>
    <w:qFormat/>
    <w:uiPriority w:val="0"/>
    <w:rPr>
      <w:color w:val="0000FF"/>
      <w:u w:val="single"/>
    </w:rPr>
  </w:style>
  <w:style w:type="paragraph" w:styleId="10">
    <w:name w:val="List"/>
    <w:basedOn w:val="11"/>
    <w:qFormat/>
    <w:uiPriority w:val="0"/>
    <w:rPr>
      <w:rFonts w:cs="Arial"/>
    </w:rPr>
  </w:style>
  <w:style w:type="paragraph" w:styleId="11">
    <w:name w:val="Body Text"/>
    <w:basedOn w:val="1"/>
    <w:link w:val="22"/>
    <w:qFormat/>
    <w:uiPriority w:val="0"/>
    <w:pPr>
      <w:jc w:val="both"/>
    </w:pPr>
    <w:rPr>
      <w:rFonts w:ascii="Arial" w:hAnsi="Arial" w:cs="Arial"/>
      <w:szCs w:val="24"/>
    </w:rPr>
  </w:style>
  <w:style w:type="paragraph" w:styleId="12">
    <w:name w:val="Normal (Web)"/>
    <w:basedOn w:val="1"/>
    <w:semiHidden/>
    <w:unhideWhenUsed/>
    <w:uiPriority w:val="0"/>
    <w:rPr>
      <w:szCs w:val="24"/>
    </w:rPr>
  </w:style>
  <w:style w:type="paragraph" w:styleId="13">
    <w:name w:val="header"/>
    <w:basedOn w:val="1"/>
    <w:link w:val="18"/>
    <w:qFormat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19"/>
    <w:qFormat/>
    <w:uiPriority w:val="0"/>
    <w:pPr>
      <w:tabs>
        <w:tab w:val="center" w:pos="4252"/>
        <w:tab w:val="right" w:pos="8504"/>
      </w:tabs>
    </w:p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>
    <w:name w:val="Body Text Indent 3"/>
    <w:basedOn w:val="1"/>
    <w:link w:val="23"/>
    <w:semiHidden/>
    <w:unhideWhenUsed/>
    <w:qFormat/>
    <w:uiPriority w:val="0"/>
    <w:pPr>
      <w:spacing w:before="0" w:after="120"/>
      <w:ind w:left="283" w:firstLine="0"/>
    </w:pPr>
    <w:rPr>
      <w:sz w:val="16"/>
      <w:szCs w:val="16"/>
    </w:rPr>
  </w:style>
  <w:style w:type="paragraph" w:styleId="17">
    <w:name w:val="Balloon Text"/>
    <w:basedOn w:val="1"/>
    <w:link w:val="20"/>
    <w:qFormat/>
    <w:uiPriority w:val="0"/>
    <w:rPr>
      <w:rFonts w:ascii="Tahoma" w:hAnsi="Tahoma" w:cs="Tahoma"/>
      <w:sz w:val="16"/>
      <w:szCs w:val="16"/>
    </w:rPr>
  </w:style>
  <w:style w:type="character" w:customStyle="1" w:styleId="18">
    <w:name w:val="Cabeçalho Char"/>
    <w:basedOn w:val="5"/>
    <w:link w:val="13"/>
    <w:qFormat/>
    <w:uiPriority w:val="99"/>
    <w:rPr>
      <w:sz w:val="24"/>
    </w:rPr>
  </w:style>
  <w:style w:type="character" w:customStyle="1" w:styleId="19">
    <w:name w:val="Rodapé Char"/>
    <w:basedOn w:val="5"/>
    <w:link w:val="14"/>
    <w:qFormat/>
    <w:uiPriority w:val="0"/>
    <w:rPr>
      <w:sz w:val="24"/>
    </w:rPr>
  </w:style>
  <w:style w:type="character" w:customStyle="1" w:styleId="20">
    <w:name w:val="Texto de balão Char"/>
    <w:basedOn w:val="5"/>
    <w:link w:val="17"/>
    <w:qFormat/>
    <w:uiPriority w:val="0"/>
    <w:rPr>
      <w:rFonts w:ascii="Tahoma" w:hAnsi="Tahoma" w:cs="Tahoma"/>
      <w:sz w:val="16"/>
      <w:szCs w:val="16"/>
    </w:rPr>
  </w:style>
  <w:style w:type="character" w:customStyle="1" w:styleId="21">
    <w:name w:val="Link da Internet"/>
    <w:basedOn w:val="5"/>
    <w:qFormat/>
    <w:uiPriority w:val="0"/>
    <w:rPr>
      <w:color w:val="0000FF"/>
      <w:u w:val="single"/>
    </w:rPr>
  </w:style>
  <w:style w:type="character" w:customStyle="1" w:styleId="22">
    <w:name w:val="Corpo de texto Char"/>
    <w:basedOn w:val="5"/>
    <w:link w:val="11"/>
    <w:qFormat/>
    <w:uiPriority w:val="0"/>
    <w:rPr>
      <w:rFonts w:ascii="Arial" w:hAnsi="Arial" w:cs="Arial"/>
      <w:sz w:val="24"/>
      <w:szCs w:val="24"/>
    </w:rPr>
  </w:style>
  <w:style w:type="character" w:customStyle="1" w:styleId="23">
    <w:name w:val="Recuo de corpo de texto 3 Char"/>
    <w:basedOn w:val="5"/>
    <w:link w:val="16"/>
    <w:semiHidden/>
    <w:qFormat/>
    <w:uiPriority w:val="0"/>
    <w:rPr>
      <w:sz w:val="16"/>
      <w:szCs w:val="16"/>
    </w:rPr>
  </w:style>
  <w:style w:type="character" w:customStyle="1" w:styleId="24">
    <w:name w:val="Título 1 Char"/>
    <w:basedOn w:val="5"/>
    <w:link w:val="2"/>
    <w:qFormat/>
    <w:uiPriority w:val="0"/>
    <w:rPr>
      <w:rFonts w:ascii="Arial" w:hAnsi="Arial"/>
      <w:i/>
      <w:iCs/>
      <w:sz w:val="24"/>
    </w:rPr>
  </w:style>
  <w:style w:type="character" w:customStyle="1" w:styleId="25">
    <w:name w:val="Título 2 Char"/>
    <w:basedOn w:val="5"/>
    <w:link w:val="3"/>
    <w:qFormat/>
    <w:uiPriority w:val="0"/>
    <w:rPr>
      <w:rFonts w:ascii="Arial" w:hAnsi="Arial"/>
      <w:b/>
      <w:i/>
      <w:sz w:val="24"/>
    </w:rPr>
  </w:style>
  <w:style w:type="character" w:customStyle="1" w:styleId="26">
    <w:name w:val="Título 3 Char"/>
    <w:basedOn w:val="5"/>
    <w:link w:val="4"/>
    <w:qFormat/>
    <w:uiPriority w:val="0"/>
    <w:rPr>
      <w:rFonts w:ascii="Albertus Xb (W1)" w:hAnsi="Albertus Xb (W1)"/>
      <w:b/>
    </w:rPr>
  </w:style>
  <w:style w:type="character" w:customStyle="1" w:styleId="27">
    <w:name w:val="ListLabel 1"/>
    <w:qFormat/>
    <w:uiPriority w:val="0"/>
    <w:rPr>
      <w:b/>
      <w:sz w:val="18"/>
      <w:u w:val="none"/>
    </w:rPr>
  </w:style>
  <w:style w:type="character" w:customStyle="1" w:styleId="28">
    <w:name w:val="ListLabel 2"/>
    <w:qFormat/>
    <w:uiPriority w:val="0"/>
    <w:rPr>
      <w:b/>
    </w:rPr>
  </w:style>
  <w:style w:type="character" w:customStyle="1" w:styleId="29">
    <w:name w:val="ListLabel 3"/>
    <w:qFormat/>
    <w:uiPriority w:val="0"/>
    <w:rPr>
      <w:b/>
    </w:rPr>
  </w:style>
  <w:style w:type="character" w:customStyle="1" w:styleId="30">
    <w:name w:val="ListLabel 4"/>
    <w:qFormat/>
    <w:uiPriority w:val="0"/>
    <w:rPr>
      <w:b/>
    </w:rPr>
  </w:style>
  <w:style w:type="character" w:customStyle="1" w:styleId="31">
    <w:name w:val="ListLabel 5"/>
    <w:qFormat/>
    <w:uiPriority w:val="0"/>
    <w:rPr>
      <w:b/>
    </w:rPr>
  </w:style>
  <w:style w:type="character" w:customStyle="1" w:styleId="32">
    <w:name w:val="ListLabel 6"/>
    <w:qFormat/>
    <w:uiPriority w:val="0"/>
    <w:rPr>
      <w:b/>
    </w:rPr>
  </w:style>
  <w:style w:type="character" w:customStyle="1" w:styleId="33">
    <w:name w:val="ListLabel 7"/>
    <w:qFormat/>
    <w:uiPriority w:val="0"/>
    <w:rPr>
      <w:b/>
    </w:rPr>
  </w:style>
  <w:style w:type="character" w:customStyle="1" w:styleId="34">
    <w:name w:val="ListLabel 8"/>
    <w:qFormat/>
    <w:uiPriority w:val="0"/>
    <w:rPr>
      <w:b/>
    </w:rPr>
  </w:style>
  <w:style w:type="character" w:customStyle="1" w:styleId="35">
    <w:name w:val="ListLabel 9"/>
    <w:qFormat/>
    <w:uiPriority w:val="0"/>
    <w:rPr>
      <w:b/>
    </w:rPr>
  </w:style>
  <w:style w:type="character" w:customStyle="1" w:styleId="36">
    <w:name w:val="ListLabel 10"/>
    <w:qFormat/>
    <w:uiPriority w:val="0"/>
    <w:rPr>
      <w:b/>
    </w:rPr>
  </w:style>
  <w:style w:type="character" w:customStyle="1" w:styleId="37">
    <w:name w:val="ListLabel 11"/>
    <w:qFormat/>
    <w:uiPriority w:val="0"/>
    <w:rPr>
      <w:b/>
      <w:color w:val="00000A"/>
      <w:sz w:val="30"/>
      <w:szCs w:val="30"/>
    </w:rPr>
  </w:style>
  <w:style w:type="character" w:customStyle="1" w:styleId="38">
    <w:name w:val="ListLabel 12"/>
    <w:qFormat/>
    <w:uiPriority w:val="0"/>
    <w:rPr>
      <w:b/>
      <w:color w:val="00000A"/>
      <w:sz w:val="24"/>
      <w:szCs w:val="24"/>
    </w:rPr>
  </w:style>
  <w:style w:type="character" w:customStyle="1" w:styleId="39">
    <w:name w:val="ListLabel 13"/>
    <w:qFormat/>
    <w:uiPriority w:val="0"/>
    <w:rPr>
      <w:b/>
      <w:color w:val="00000A"/>
      <w:sz w:val="24"/>
      <w:szCs w:val="24"/>
    </w:rPr>
  </w:style>
  <w:style w:type="paragraph" w:customStyle="1" w:styleId="40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1">
    <w:name w:val="Índice"/>
    <w:basedOn w:val="1"/>
    <w:qFormat/>
    <w:uiPriority w:val="0"/>
    <w:pPr>
      <w:suppressLineNumbers/>
    </w:pPr>
    <w:rPr>
      <w:rFonts w:cs="Arial"/>
    </w:rPr>
  </w:style>
  <w:style w:type="paragraph" w:styleId="42">
    <w:name w:val="List Paragraph"/>
    <w:basedOn w:val="1"/>
    <w:qFormat/>
    <w:uiPriority w:val="34"/>
    <w:pPr>
      <w:spacing w:before="0" w:after="0"/>
      <w:ind w:left="720" w:firstLine="0"/>
      <w:contextualSpacing/>
    </w:pPr>
  </w:style>
  <w:style w:type="paragraph" w:customStyle="1" w:styleId="43">
    <w:name w:val="western"/>
    <w:qFormat/>
    <w:uiPriority w:val="0"/>
    <w:pPr>
      <w:jc w:val="left"/>
    </w:pPr>
    <w:rPr>
      <w:rFonts w:ascii="Calibri" w:hAnsi="Calibri" w:eastAsia="SimSun" w:cs="Calibri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Cetil Sistemas de Informática S/A</Company>
  <Pages>1</Pages>
  <Words>159</Words>
  <Characters>1088</Characters>
  <Paragraphs>17</Paragraphs>
  <TotalTime>29</TotalTime>
  <ScaleCrop>false</ScaleCrop>
  <LinksUpToDate>false</LinksUpToDate>
  <CharactersWithSpaces>1237</CharactersWithSpaces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2017-07-17T17:59:00Z</dcterms:created>
  <dc:creator>Marcelo</dc:creator>
  <cp:lastModifiedBy>NavPrev2</cp:lastModifiedBy>
  <cp:lastPrinted>2023-11-30T12:11:59Z</cp:lastPrinted>
  <dcterms:modified xsi:type="dcterms:W3CDTF">2023-11-30T12:47:34Z</dcterms:modified>
  <dc:title>CONTRATO DE MANUTENÇÃO DE SOFTWARE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Cetil Sistemas de Informática S/A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1046-12.2.0.13306</vt:lpwstr>
  </property>
  <property fmtid="{D5CDD505-2E9C-101B-9397-08002B2CF9AE}" pid="10" name="ICV">
    <vt:lpwstr>E0ADA976E6744856B4AF809C41E01252_13</vt:lpwstr>
  </property>
</Properties>
</file>